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lang w:val="eu-ES"/>
        </w:rPr>
      </w:pPr>
      <w:r>
        <w:rPr>
          <w:lang w:eastAsia="es-ES"/>
        </w:rPr>
        <w:drawing>
          <wp:inline distT="0" distB="0" distL="0" distR="0">
            <wp:extent cx="5372100" cy="619125"/>
            <wp:effectExtent l="0" t="0" r="0" b="9525"/>
            <wp:docPr id="2" name="Imagen 2" descr="encabezado_bn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encabezado_bn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b/>
          <w:bCs/>
          <w:i/>
          <w:iCs/>
          <w:u w:val="single"/>
        </w:rPr>
      </w:pPr>
    </w:p>
    <w:p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202</w:t>
      </w:r>
      <w:r>
        <w:rPr>
          <w:rFonts w:hint="default"/>
          <w:b/>
          <w:bCs/>
          <w:i/>
          <w:iCs/>
          <w:sz w:val="24"/>
          <w:szCs w:val="24"/>
          <w:u w:val="single"/>
          <w:lang w:val="es-ES"/>
        </w:rPr>
        <w:t>1</w:t>
      </w:r>
      <w:r>
        <w:rPr>
          <w:b/>
          <w:bCs/>
          <w:i/>
          <w:iCs/>
          <w:sz w:val="24"/>
          <w:szCs w:val="24"/>
          <w:u w:val="single"/>
        </w:rPr>
        <w:t>/202</w:t>
      </w:r>
      <w:r>
        <w:rPr>
          <w:rFonts w:hint="default"/>
          <w:b/>
          <w:bCs/>
          <w:i/>
          <w:iCs/>
          <w:sz w:val="24"/>
          <w:szCs w:val="24"/>
          <w:u w:val="single"/>
          <w:lang w:val="es-ES"/>
        </w:rPr>
        <w:t>2</w:t>
      </w:r>
      <w:r>
        <w:rPr>
          <w:b/>
          <w:bCs/>
          <w:i/>
          <w:iCs/>
          <w:sz w:val="24"/>
          <w:szCs w:val="24"/>
          <w:u w:val="single"/>
        </w:rPr>
        <w:t xml:space="preserve"> IRUARTETA HLHI JANTOKI ZERBITZUASERVICIO DE COMEDOR:</w:t>
      </w:r>
    </w:p>
    <w:p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2 URTETIK 6. MAILARA- DESDE 2 AÑOS A 6º DE PRIMARIA</w:t>
      </w:r>
    </w:p>
    <w:p>
      <w:pPr>
        <w:spacing w:after="0"/>
        <w:jc w:val="both"/>
        <w:rPr>
          <w:b/>
          <w:bCs/>
          <w:i/>
          <w:iCs/>
          <w:sz w:val="24"/>
          <w:szCs w:val="24"/>
          <w:u w:val="single"/>
        </w:rPr>
      </w:pPr>
    </w:p>
    <w:p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OHIKO ETA TARTEKO JANKIDEA /COMENSAL HABITUALY DISCONTINUO: 4,60€         </w:t>
      </w:r>
    </w:p>
    <w:p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EZOHIKO JANKIDEA/COMENSAL EVENTUAL: 5,20€</w:t>
      </w:r>
    </w:p>
    <w:p>
      <w:pPr>
        <w:spacing w:after="0"/>
        <w:jc w:val="both"/>
        <w:rPr>
          <w:b/>
          <w:sz w:val="20"/>
          <w:szCs w:val="20"/>
        </w:rPr>
      </w:pPr>
    </w:p>
    <w:p>
      <w:pPr>
        <w:spacing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OHIKO JANKIDEEN KUOTAK:  URRITIK EKAINERA ARTE  9 KUOTA PASATUKO DIRA (baita ekainean gelditzen ez direnentzat ere, kuota 9 zatitan birkalkulatzen baita).</w:t>
      </w:r>
    </w:p>
    <w:p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CUOTAS DE COMENSALES HABITUALES: EL COBRO DE CUOTAS SERÁ DESDE OCTUBRE HASTA JUNIO, 9 CUOTAS EN TOTAL (también a los comensales que no se quedan en junio porque tienen la cuota prorrateada a 9 cobros).</w:t>
      </w:r>
    </w:p>
    <w:p>
      <w:pPr>
        <w:spacing w:after="120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b/>
          <w:sz w:val="20"/>
          <w:szCs w:val="20"/>
        </w:rPr>
        <w:t>E</w:t>
      </w:r>
      <w:r>
        <w:rPr>
          <w:rFonts w:cs="Arial" w:asciiTheme="minorHAnsi" w:hAnsiTheme="minorHAnsi"/>
          <w:b/>
          <w:sz w:val="20"/>
          <w:szCs w:val="20"/>
          <w:lang w:val="eu-ES"/>
        </w:rPr>
        <w:t>RRESERBA PLAZA IKASTURTE OSORAKO DA, EZ DA ALDAKETARIK ONARTUKO/</w:t>
      </w:r>
      <w:r>
        <w:rPr>
          <w:rFonts w:cs="Arial" w:asciiTheme="minorHAnsi" w:hAnsiTheme="minorHAnsi"/>
          <w:b/>
          <w:sz w:val="20"/>
          <w:szCs w:val="20"/>
        </w:rPr>
        <w:t xml:space="preserve"> </w:t>
      </w:r>
      <w:r>
        <w:rPr>
          <w:rFonts w:cs="Arial" w:asciiTheme="minorHAnsi" w:hAnsiTheme="minorHAnsi"/>
          <w:sz w:val="20"/>
          <w:szCs w:val="20"/>
        </w:rPr>
        <w:t>DURANTE EL CURSO</w:t>
      </w:r>
      <w:r>
        <w:rPr>
          <w:rFonts w:cs="Arial" w:asciiTheme="minorHAnsi" w:hAnsiTheme="minorHAnsi"/>
          <w:b/>
          <w:sz w:val="20"/>
          <w:szCs w:val="20"/>
        </w:rPr>
        <w:t xml:space="preserve"> </w:t>
      </w:r>
      <w:r>
        <w:rPr>
          <w:rFonts w:cs="Arial" w:asciiTheme="minorHAnsi" w:hAnsiTheme="minorHAnsi"/>
          <w:sz w:val="20"/>
          <w:szCs w:val="20"/>
        </w:rPr>
        <w:t>NO SE ADMITIRÁN CAMBIOS, LA RESERVA ES DEFINITIVA.</w:t>
      </w:r>
      <w:r>
        <w:rPr>
          <w:rFonts w:cs="Arial" w:asciiTheme="minorHAnsi" w:hAnsiTheme="minorHAnsi"/>
          <w:b/>
          <w:sz w:val="20"/>
          <w:szCs w:val="20"/>
        </w:rPr>
        <w:t xml:space="preserve"> MESEDEZ, KOPIA BAT GORDE/</w:t>
      </w:r>
      <w:r>
        <w:rPr>
          <w:rFonts w:cs="Arial" w:asciiTheme="minorHAnsi" w:hAnsiTheme="minorHAnsi"/>
          <w:sz w:val="20"/>
          <w:szCs w:val="20"/>
        </w:rPr>
        <w:t>POR</w:t>
      </w:r>
      <w:r>
        <w:rPr>
          <w:rFonts w:cs="Arial" w:asciiTheme="minorHAnsi" w:hAnsiTheme="minorHAnsi"/>
          <w:b/>
          <w:sz w:val="20"/>
          <w:szCs w:val="20"/>
        </w:rPr>
        <w:t xml:space="preserve"> </w:t>
      </w:r>
      <w:r>
        <w:rPr>
          <w:rFonts w:cs="Arial" w:asciiTheme="minorHAnsi" w:hAnsiTheme="minorHAnsi"/>
          <w:sz w:val="20"/>
          <w:szCs w:val="20"/>
        </w:rPr>
        <w:t>FAVOR, GUARDAD UNA COPIA.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iCs/>
          <w:sz w:val="20"/>
          <w:szCs w:val="20"/>
          <w:lang w:val="eu-ES" w:eastAsia="es-ES"/>
        </w:rPr>
      </w:pPr>
      <w:r>
        <w:rPr>
          <w:rFonts w:ascii="Times New Roman" w:hAnsi="Times New Roman" w:eastAsia="Times New Roman"/>
          <w:b/>
          <w:bCs/>
          <w:iCs/>
          <w:sz w:val="20"/>
          <w:szCs w:val="20"/>
          <w:lang w:val="eu-ES" w:eastAsia="es-ES"/>
        </w:rPr>
        <w:t xml:space="preserve">-Irailean eta ekainean, goizeko jardunaldian, jankideek egunero erabili beharko dute jantokiko zerbitzua (asteko 5 egunetan). Beste guztiak hasiko dira </w:t>
      </w:r>
      <w:r>
        <w:rPr>
          <w:rFonts w:ascii="Times New Roman" w:hAnsi="Times New Roman" w:eastAsia="Times New Roman"/>
          <w:b/>
          <w:bCs/>
          <w:iCs/>
          <w:sz w:val="20"/>
          <w:szCs w:val="20"/>
          <w:u w:val="single"/>
          <w:lang w:val="eu-ES" w:eastAsia="es-ES"/>
        </w:rPr>
        <w:t>arratsaldean</w:t>
      </w:r>
      <w:r>
        <w:rPr>
          <w:rFonts w:ascii="Times New Roman" w:hAnsi="Times New Roman" w:eastAsia="Times New Roman"/>
          <w:b/>
          <w:bCs/>
          <w:iCs/>
          <w:sz w:val="20"/>
          <w:szCs w:val="20"/>
          <w:lang w:val="eu-ES" w:eastAsia="es-ES"/>
        </w:rPr>
        <w:t xml:space="preserve"> klaseak hasten diren momentutik/</w:t>
      </w:r>
      <w:r>
        <w:rPr>
          <w:rFonts w:ascii="Times New Roman" w:hAnsi="Times New Roman" w:eastAsia="Times New Roman"/>
          <w:bCs/>
          <w:iCs/>
          <w:sz w:val="20"/>
          <w:szCs w:val="20"/>
          <w:lang w:val="eu-ES" w:eastAsia="es-ES"/>
        </w:rPr>
        <w:t xml:space="preserve">   En caso de utilizar en septiembre y en junio,  el servicio de comedor  </w:t>
      </w:r>
      <w:r>
        <w:rPr>
          <w:rFonts w:ascii="Times New Roman" w:hAnsi="Times New Roman" w:eastAsia="Times New Roman"/>
          <w:b/>
          <w:bCs/>
          <w:iCs/>
          <w:sz w:val="20"/>
          <w:szCs w:val="20"/>
          <w:lang w:val="eu-ES" w:eastAsia="es-ES"/>
        </w:rPr>
        <w:t>cuando solo es jornada de mañana</w:t>
      </w:r>
      <w:r>
        <w:rPr>
          <w:rFonts w:ascii="Times New Roman" w:hAnsi="Times New Roman" w:eastAsia="Times New Roman"/>
          <w:bCs/>
          <w:iCs/>
          <w:sz w:val="20"/>
          <w:szCs w:val="20"/>
          <w:lang w:val="eu-ES" w:eastAsia="es-ES"/>
        </w:rPr>
        <w:t>, tendrá  que  ser  todos  los días (los 5 días). Lo/as comensales que no utilizan el comedor en jornada de mañana se incorporan cuando emiezan las clase por la tarde.</w:t>
      </w:r>
    </w:p>
    <w:p>
      <w:pPr>
        <w:spacing w:after="0"/>
        <w:jc w:val="both"/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b/>
          <w:sz w:val="20"/>
          <w:szCs w:val="20"/>
          <w:lang w:val="eu-ES"/>
        </w:rPr>
        <w:t>-Kuota ordaintzeko eguna: hilearen 12an urrian hasita</w:t>
      </w:r>
      <w:r>
        <w:rPr>
          <w:rFonts w:asciiTheme="minorHAnsi" w:hAnsiTheme="minorHAnsi"/>
          <w:sz w:val="20"/>
          <w:szCs w:val="20"/>
          <w:lang w:val="eu-ES"/>
        </w:rPr>
        <w:t>/Abono de la cuota: todos los días 12 de cada mes, desde octubre.</w:t>
      </w:r>
    </w:p>
    <w:p>
      <w:pPr>
        <w:spacing w:after="0"/>
        <w:jc w:val="both"/>
        <w:rPr>
          <w:rFonts w:asciiTheme="minorHAnsi" w:hAnsiTheme="minorHAnsi"/>
          <w:sz w:val="20"/>
          <w:szCs w:val="20"/>
          <w:lang w:val="eu-ES"/>
        </w:rPr>
      </w:pPr>
    </w:p>
    <w:p>
      <w:pPr>
        <w:spacing w:after="0" w:line="240" w:lineRule="auto"/>
        <w:jc w:val="both"/>
        <w:rPr>
          <w:rFonts w:eastAsia="SimSun" w:asciiTheme="minorHAnsi" w:hAnsiTheme="minorHAnsi"/>
          <w:color w:val="000000"/>
          <w:sz w:val="20"/>
          <w:szCs w:val="20"/>
          <w:lang w:val="eu-ES" w:eastAsia="zh-CN"/>
        </w:rPr>
      </w:pPr>
      <w:r>
        <w:rPr>
          <w:rFonts w:eastAsia="SimSun" w:asciiTheme="minorHAnsi" w:hAnsiTheme="minorHAnsi"/>
          <w:b/>
          <w:color w:val="000000"/>
          <w:sz w:val="20"/>
          <w:szCs w:val="20"/>
          <w:lang w:val="eu-ES" w:eastAsia="zh-CN"/>
        </w:rPr>
        <w:t xml:space="preserve">-Deskontuak egin behar direnean automatikoki kuota birkalkulatu egiten da. Ekaineko kuota 5ean pasatuko da/ </w:t>
      </w:r>
      <w:r>
        <w:rPr>
          <w:rFonts w:eastAsia="SimSun" w:asciiTheme="minorHAnsi" w:hAnsiTheme="minorHAnsi"/>
          <w:color w:val="000000"/>
          <w:sz w:val="20"/>
          <w:szCs w:val="20"/>
          <w:lang w:val="eu-ES" w:eastAsia="zh-CN"/>
        </w:rPr>
        <w:t xml:space="preserve">Cuando se aplica una devolución se hace al momento y se recalcula la cuota  de manera automática  . La cuota de junio se pasará el día 5. </w:t>
      </w:r>
    </w:p>
    <w:p>
      <w:pPr>
        <w:spacing w:after="0" w:line="240" w:lineRule="auto"/>
        <w:jc w:val="both"/>
        <w:rPr>
          <w:rFonts w:eastAsia="SimSun" w:asciiTheme="minorHAnsi" w:hAnsiTheme="minorHAnsi"/>
          <w:b/>
          <w:color w:val="000000"/>
          <w:sz w:val="20"/>
          <w:szCs w:val="20"/>
          <w:lang w:val="eu-ES" w:eastAsia="zh-CN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 w:asciiTheme="minorHAnsi" w:hAnsiTheme="minorHAnsi"/>
          <w:b/>
          <w:sz w:val="20"/>
          <w:szCs w:val="20"/>
          <w:lang w:val="eu-ES"/>
        </w:rPr>
        <w:t xml:space="preserve">- Arautegian datorren bezala, kuota bat itzuli behar denean (baldintzak betetzen badira), bueltatu </w:t>
      </w:r>
      <w:bookmarkStart w:id="0" w:name="_GoBack"/>
      <w:r>
        <w:rPr>
          <w:rFonts w:cs="Arial" w:asciiTheme="minorHAnsi" w:hAnsiTheme="minorHAnsi"/>
          <w:b/>
          <w:sz w:val="20"/>
          <w:szCs w:val="20"/>
          <w:lang w:val="eu-ES"/>
        </w:rPr>
        <w:t>beharreko zenbatekoa %50koa izango da.</w:t>
      </w:r>
      <w:r>
        <w:rPr>
          <w:rFonts w:eastAsia="SimSun" w:cs="Arial" w:asciiTheme="minorHAnsi" w:hAnsiTheme="minorHAnsi"/>
          <w:sz w:val="20"/>
          <w:szCs w:val="20"/>
          <w:lang w:val="eu-ES" w:eastAsia="zh-CN"/>
        </w:rPr>
        <w:t xml:space="preserve"> Como aparece en la normativa, cuando haya que hacer </w:t>
      </w:r>
      <w:bookmarkEnd w:id="0"/>
      <w:r>
        <w:rPr>
          <w:rFonts w:eastAsia="SimSun" w:cs="Arial" w:asciiTheme="minorHAnsi" w:hAnsiTheme="minorHAnsi"/>
          <w:sz w:val="20"/>
          <w:szCs w:val="20"/>
          <w:lang w:val="eu-ES" w:eastAsia="zh-CN"/>
        </w:rPr>
        <w:t xml:space="preserve">alguna devolución ésta será del 50% (cuando la ausencia sea igual o superior a una semana, en caso de faltar por enfermedad larga…y se avise 48h antes) </w:t>
      </w:r>
      <w:r>
        <w:fldChar w:fldCharType="begin"/>
      </w:r>
      <w:r>
        <w:instrText xml:space="preserve"> HYPERLINK "http://www.hezkuntza.ejgv.euskadi.eus/contenidos/informacion/dij3/eu_2099/adjuntos/ORDEN%20DE%2022%20DE%20MARZO%20DE%202000_E.pdf" </w:instrText>
      </w:r>
      <w:r>
        <w:fldChar w:fldCharType="separate"/>
      </w:r>
      <w:r>
        <w:rPr>
          <w:rFonts w:ascii="Verdana" w:hAnsi="Verdana" w:cs="Arial"/>
          <w:color w:val="0000FF"/>
          <w:sz w:val="20"/>
          <w:szCs w:val="20"/>
          <w:u w:val="single"/>
          <w:lang w:val="eu-ES"/>
        </w:rPr>
        <w:t>Agindua, 2000ko martxoaren 22koa</w:t>
      </w:r>
      <w:r>
        <w:rPr>
          <w:rFonts w:ascii="Verdana" w:hAnsi="Verdana" w:cs="Arial"/>
          <w:color w:val="0000FF"/>
          <w:sz w:val="20"/>
          <w:szCs w:val="20"/>
          <w:u w:val="single"/>
          <w:lang w:val="eu-ES"/>
        </w:rPr>
        <w:fldChar w:fldCharType="end"/>
      </w:r>
      <w:r>
        <w:rPr>
          <w:rFonts w:ascii="Verdana" w:hAnsi="Verdana" w:cs="Arial"/>
          <w:color w:val="336699"/>
          <w:sz w:val="20"/>
          <w:szCs w:val="20"/>
          <w:lang w:val="eu-ES"/>
        </w:rPr>
        <w:t>(</w:t>
      </w:r>
      <w:r>
        <w:rPr>
          <w:rFonts w:ascii="Verdana" w:hAnsi="Verdana" w:cs="Arial"/>
          <w:sz w:val="20"/>
          <w:szCs w:val="20"/>
          <w:lang w:val="eu-ES"/>
        </w:rPr>
        <w:t>2019ko egokitzapenekin,</w:t>
      </w:r>
      <w:r>
        <w:rPr>
          <w:rFonts w:ascii="Verdana" w:hAnsi="Verdana" w:cs="Arial"/>
          <w:color w:val="000000"/>
          <w:sz w:val="20"/>
          <w:szCs w:val="20"/>
          <w:lang w:val="eu-ES"/>
        </w:rPr>
        <w:t xml:space="preserve"> tarteko ohiko jankidearen berrikuntzarekin) eskola publikoko jantokiak arautzen dituena</w:t>
      </w:r>
      <w:r>
        <w:rPr>
          <w:rFonts w:ascii="Verdana" w:hAnsi="Verdana" w:cs="Arial"/>
          <w:sz w:val="20"/>
          <w:szCs w:val="20"/>
          <w:lang w:val="eu-ES"/>
        </w:rPr>
        <w:t>/</w:t>
      </w:r>
      <w:r>
        <w:fldChar w:fldCharType="begin"/>
      </w:r>
      <w:r>
        <w:instrText xml:space="preserve"> HYPERLINK "http://www.hezkuntza.ejgv.euskadi.eus/contenidos/informacion/dij3/es_2099/adjuntos/ORDEN%20DE%2022%20DE%20MARZO%20DE%202000.pdf" </w:instrText>
      </w:r>
      <w:r>
        <w:fldChar w:fldCharType="separate"/>
      </w:r>
      <w:r>
        <w:rPr>
          <w:rFonts w:ascii="Verdana" w:hAnsi="Verdana" w:cs="Arial"/>
          <w:color w:val="4F81BD" w:themeColor="accent1"/>
          <w:sz w:val="20"/>
          <w:szCs w:val="20"/>
          <w:u w:val="single"/>
          <w14:textFill>
            <w14:solidFill>
              <w14:schemeClr w14:val="accent1"/>
            </w14:solidFill>
          </w14:textFill>
        </w:rPr>
        <w:t>Orden de 22 de marzo de 2000</w:t>
      </w:r>
      <w:r>
        <w:rPr>
          <w:rFonts w:ascii="Verdana" w:hAnsi="Verdana" w:cs="Arial"/>
          <w:color w:val="4F81BD" w:themeColor="accent1"/>
          <w:sz w:val="20"/>
          <w:szCs w:val="20"/>
          <w:u w:val="single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ascii="Verdana" w:hAnsi="Verdana" w:cs="Arial"/>
          <w:color w:val="4F81BD" w:themeColor="accent1"/>
          <w:sz w:val="20"/>
          <w:szCs w:val="20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(con las adecuaciones del 2019 donde aparece la modalidad del </w:t>
      </w:r>
      <w:r>
        <w:rPr>
          <w:rFonts w:ascii="Verdana" w:hAnsi="Verdana" w:cs="Arial"/>
          <w:sz w:val="20"/>
          <w:szCs w:val="20"/>
          <w:u w:val="single"/>
        </w:rPr>
        <w:t>comensal discontinuo</w:t>
      </w:r>
      <w:r>
        <w:rPr>
          <w:rFonts w:ascii="Verdana" w:hAnsi="Verdana" w:cs="Arial"/>
          <w:sz w:val="20"/>
          <w:szCs w:val="20"/>
        </w:rPr>
        <w:t>), lPor la que se regulan los comedores escolares públicos.</w:t>
      </w:r>
    </w:p>
    <w:p>
      <w:pPr>
        <w:jc w:val="both"/>
        <w:rPr>
          <w:rFonts w:eastAsia="SimSun" w:cs="Arial" w:asciiTheme="minorHAnsi" w:hAnsiTheme="minorHAnsi"/>
          <w:sz w:val="20"/>
          <w:szCs w:val="20"/>
          <w:lang w:val="eu-ES" w:eastAsia="zh-CN"/>
        </w:rPr>
      </w:pPr>
      <w:r>
        <w:rPr>
          <w:rFonts w:eastAsia="SimSun" w:cs="Arial" w:asciiTheme="minorHAnsi" w:hAnsiTheme="minorHAnsi"/>
          <w:b/>
          <w:sz w:val="20"/>
          <w:szCs w:val="20"/>
          <w:lang w:val="eu-ES" w:eastAsia="zh-CN"/>
        </w:rPr>
        <w:t>-</w:t>
      </w:r>
      <w:r>
        <w:rPr>
          <w:rFonts w:hint="default" w:eastAsia="SimSun" w:cs="Arial" w:asciiTheme="minorHAnsi" w:hAnsiTheme="minorHAnsi"/>
          <w:b/>
          <w:sz w:val="20"/>
          <w:szCs w:val="20"/>
          <w:lang w:val="es-ES" w:eastAsia="zh-CN"/>
        </w:rPr>
        <w:t>20</w:t>
      </w:r>
      <w:r>
        <w:rPr>
          <w:rFonts w:eastAsia="SimSun" w:cs="Arial" w:asciiTheme="minorHAnsi" w:hAnsiTheme="minorHAnsi"/>
          <w:b/>
          <w:sz w:val="20"/>
          <w:szCs w:val="20"/>
          <w:lang w:val="eu-ES" w:eastAsia="zh-CN"/>
        </w:rPr>
        <w:t>/2</w:t>
      </w:r>
      <w:r>
        <w:rPr>
          <w:rFonts w:hint="default" w:eastAsia="SimSun" w:cs="Arial" w:asciiTheme="minorHAnsi" w:hAnsiTheme="minorHAnsi"/>
          <w:b/>
          <w:sz w:val="20"/>
          <w:szCs w:val="20"/>
          <w:lang w:val="es-ES" w:eastAsia="zh-CN"/>
        </w:rPr>
        <w:t>1</w:t>
      </w:r>
      <w:r>
        <w:rPr>
          <w:rFonts w:eastAsia="SimSun" w:cs="Arial" w:asciiTheme="minorHAnsi" w:hAnsiTheme="minorHAnsi"/>
          <w:b/>
          <w:sz w:val="20"/>
          <w:szCs w:val="20"/>
          <w:lang w:val="eu-ES" w:eastAsia="zh-CN"/>
        </w:rPr>
        <w:t xml:space="preserve"> ikasturtean beka izan duten ikasleei ez zaizkie erreziboak pasatuko, kontrakoa ez bada eskatzen/ </w:t>
      </w:r>
      <w:r>
        <w:rPr>
          <w:rFonts w:eastAsia="SimSun" w:cs="Arial" w:asciiTheme="minorHAnsi" w:hAnsiTheme="minorHAnsi"/>
          <w:sz w:val="20"/>
          <w:szCs w:val="20"/>
          <w:lang w:val="eu-ES" w:eastAsia="zh-CN"/>
        </w:rPr>
        <w:t>Al alumnado becado en el curso 20</w:t>
      </w:r>
      <w:r>
        <w:rPr>
          <w:rFonts w:hint="default" w:eastAsia="SimSun" w:cs="Arial" w:asciiTheme="minorHAnsi" w:hAnsiTheme="minorHAnsi"/>
          <w:sz w:val="20"/>
          <w:szCs w:val="20"/>
          <w:lang w:val="es-ES" w:eastAsia="zh-CN"/>
        </w:rPr>
        <w:t>20</w:t>
      </w:r>
      <w:r>
        <w:rPr>
          <w:rFonts w:eastAsia="SimSun" w:cs="Arial" w:asciiTheme="minorHAnsi" w:hAnsiTheme="minorHAnsi"/>
          <w:sz w:val="20"/>
          <w:szCs w:val="20"/>
          <w:lang w:val="eu-ES" w:eastAsia="zh-CN"/>
        </w:rPr>
        <w:t>/202</w:t>
      </w:r>
      <w:r>
        <w:rPr>
          <w:rFonts w:hint="default" w:eastAsia="SimSun" w:cs="Arial" w:asciiTheme="minorHAnsi" w:hAnsiTheme="minorHAnsi"/>
          <w:sz w:val="20"/>
          <w:szCs w:val="20"/>
          <w:lang w:val="es-ES" w:eastAsia="zh-CN"/>
        </w:rPr>
        <w:t>1</w:t>
      </w:r>
      <w:r>
        <w:rPr>
          <w:rFonts w:eastAsia="SimSun" w:cs="Arial" w:asciiTheme="minorHAnsi" w:hAnsiTheme="minorHAnsi"/>
          <w:sz w:val="20"/>
          <w:szCs w:val="20"/>
          <w:lang w:val="eu-ES" w:eastAsia="zh-CN"/>
        </w:rPr>
        <w:t xml:space="preserve"> no se le pasarán  las cuotas, a no ser que se solicite.</w:t>
      </w:r>
    </w:p>
    <w:p>
      <w:pPr>
        <w:jc w:val="both"/>
        <w:rPr>
          <w:rFonts w:ascii="Verdana" w:hAnsi="Verdana" w:cs="Arial"/>
          <w:sz w:val="22"/>
          <w:szCs w:val="22"/>
        </w:rPr>
      </w:pPr>
      <w:r>
        <w:rPr>
          <w:b/>
          <w:sz w:val="22"/>
          <w:szCs w:val="22"/>
          <w:lang w:val="eu-ES"/>
        </w:rPr>
        <w:t>2</w:t>
      </w:r>
      <w:r>
        <w:rPr>
          <w:rFonts w:hint="default"/>
          <w:b/>
          <w:sz w:val="22"/>
          <w:szCs w:val="22"/>
          <w:lang w:val="es-ES"/>
        </w:rPr>
        <w:t>1</w:t>
      </w:r>
      <w:r>
        <w:rPr>
          <w:b/>
          <w:sz w:val="22"/>
          <w:szCs w:val="22"/>
          <w:lang w:val="eu-ES"/>
        </w:rPr>
        <w:t>/2</w:t>
      </w:r>
      <w:r>
        <w:rPr>
          <w:rFonts w:hint="default"/>
          <w:b/>
          <w:sz w:val="22"/>
          <w:szCs w:val="22"/>
          <w:lang w:val="es-ES"/>
        </w:rPr>
        <w:t>2</w:t>
      </w:r>
      <w:r>
        <w:rPr>
          <w:b/>
          <w:sz w:val="22"/>
          <w:szCs w:val="22"/>
          <w:lang w:val="eu-ES"/>
        </w:rPr>
        <w:t xml:space="preserve"> </w:t>
      </w:r>
      <w:r>
        <w:rPr>
          <w:rFonts w:hint="default"/>
          <w:b/>
          <w:sz w:val="22"/>
          <w:szCs w:val="22"/>
          <w:lang w:val="es-ES"/>
        </w:rPr>
        <w:t>JANTOKIKO ARDURADUNA</w:t>
      </w:r>
      <w:r>
        <w:rPr>
          <w:b/>
          <w:sz w:val="22"/>
          <w:szCs w:val="22"/>
          <w:lang w:val="eu-ES"/>
        </w:rPr>
        <w:t>: ANE  MIREN ABASOLO/</w:t>
      </w:r>
      <w:r>
        <w:rPr>
          <w:sz w:val="22"/>
          <w:szCs w:val="22"/>
          <w:lang w:val="eu-ES"/>
        </w:rPr>
        <w:t xml:space="preserve"> RESPONSABLE DEL COMEDOR</w:t>
      </w:r>
    </w:p>
    <w:p>
      <w:pPr>
        <w:spacing w:line="240" w:lineRule="auto"/>
        <w:jc w:val="both"/>
        <w:rPr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>Harremanetarako ordutegia /</w:t>
      </w:r>
      <w:r>
        <w:rPr>
          <w:sz w:val="24"/>
          <w:szCs w:val="24"/>
          <w:lang w:val="eu-ES"/>
        </w:rPr>
        <w:t>Horario de atención:</w:t>
      </w:r>
      <w:r>
        <w:rPr>
          <w:rFonts w:eastAsia="SimSun" w:cs="Arial" w:asciiTheme="minorHAnsi" w:hAnsiTheme="minorHAnsi"/>
          <w:sz w:val="24"/>
          <w:szCs w:val="24"/>
          <w:lang w:val="eu-ES" w:eastAsia="zh-CN"/>
        </w:rPr>
        <w:t xml:space="preserve"> </w:t>
      </w:r>
      <w:r>
        <w:rPr>
          <w:b/>
          <w:sz w:val="24"/>
          <w:szCs w:val="24"/>
          <w:lang w:val="eu-ES"/>
        </w:rPr>
        <w:t>Astelehena/</w:t>
      </w:r>
      <w:r>
        <w:rPr>
          <w:sz w:val="24"/>
          <w:szCs w:val="24"/>
          <w:lang w:val="eu-ES"/>
        </w:rPr>
        <w:t>Lun</w:t>
      </w:r>
      <w:r>
        <w:rPr>
          <w:b/>
          <w:sz w:val="24"/>
          <w:szCs w:val="24"/>
          <w:lang w:val="eu-ES"/>
        </w:rPr>
        <w:t>es: 9:15-10:00--Asteazkena eta ostirala /</w:t>
      </w:r>
      <w:r>
        <w:rPr>
          <w:sz w:val="24"/>
          <w:szCs w:val="24"/>
          <w:lang w:val="eu-ES"/>
        </w:rPr>
        <w:t>Miércoles y viernes</w:t>
      </w:r>
      <w:r>
        <w:rPr>
          <w:b/>
          <w:sz w:val="24"/>
          <w:szCs w:val="24"/>
          <w:lang w:val="eu-ES"/>
        </w:rPr>
        <w:t>: 11:00-12:00</w:t>
      </w:r>
    </w:p>
    <w:p>
      <w:pPr>
        <w:spacing w:line="240" w:lineRule="auto"/>
        <w:jc w:val="both"/>
        <w:rPr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 xml:space="preserve">Telefonoa: 688.66.05.26/ </w:t>
      </w:r>
      <w:r>
        <w:fldChar w:fldCharType="begin"/>
      </w:r>
      <w:r>
        <w:instrText xml:space="preserve"> HYPERLINK "mailto:jantokia.iruarteta@gmail.com" </w:instrText>
      </w:r>
      <w:r>
        <w:fldChar w:fldCharType="separate"/>
      </w:r>
      <w:r>
        <w:rPr>
          <w:b/>
          <w:color w:val="0000FF" w:themeColor="hyperlink"/>
          <w:sz w:val="24"/>
          <w:szCs w:val="24"/>
          <w:u w:val="single"/>
          <w:lang w:val="eu-ES"/>
          <w14:textFill>
            <w14:solidFill>
              <w14:schemeClr w14:val="hlink"/>
            </w14:solidFill>
          </w14:textFill>
        </w:rPr>
        <w:t>jantokia.iruarteta@gmail.com</w:t>
      </w:r>
      <w:r>
        <w:rPr>
          <w:b/>
          <w:color w:val="0000FF" w:themeColor="hyperlink"/>
          <w:sz w:val="24"/>
          <w:szCs w:val="24"/>
          <w:u w:val="single"/>
          <w:lang w:val="eu-ES"/>
          <w14:textFill>
            <w14:solidFill>
              <w14:schemeClr w14:val="hlink"/>
            </w14:solidFill>
          </w14:textFill>
        </w:rPr>
        <w:fldChar w:fldCharType="end"/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24"/>
    <w:rsid w:val="00006C2C"/>
    <w:rsid w:val="00007C18"/>
    <w:rsid w:val="000C1A66"/>
    <w:rsid w:val="00146602"/>
    <w:rsid w:val="001A6864"/>
    <w:rsid w:val="001E4BB8"/>
    <w:rsid w:val="0026241E"/>
    <w:rsid w:val="002941A1"/>
    <w:rsid w:val="002D6156"/>
    <w:rsid w:val="002F5A4B"/>
    <w:rsid w:val="00344F77"/>
    <w:rsid w:val="0034765A"/>
    <w:rsid w:val="003C14A8"/>
    <w:rsid w:val="003C6EE6"/>
    <w:rsid w:val="0044471F"/>
    <w:rsid w:val="00463669"/>
    <w:rsid w:val="00490A8D"/>
    <w:rsid w:val="00515AC6"/>
    <w:rsid w:val="0051608B"/>
    <w:rsid w:val="00524A14"/>
    <w:rsid w:val="005F454F"/>
    <w:rsid w:val="00642BAA"/>
    <w:rsid w:val="00674FCB"/>
    <w:rsid w:val="00677074"/>
    <w:rsid w:val="00772D11"/>
    <w:rsid w:val="00787B02"/>
    <w:rsid w:val="007D3179"/>
    <w:rsid w:val="00842F7C"/>
    <w:rsid w:val="00861994"/>
    <w:rsid w:val="009C5F76"/>
    <w:rsid w:val="009D1324"/>
    <w:rsid w:val="00A33CCB"/>
    <w:rsid w:val="00B62175"/>
    <w:rsid w:val="00BB417B"/>
    <w:rsid w:val="00BF46B3"/>
    <w:rsid w:val="00C22AEE"/>
    <w:rsid w:val="00C33B37"/>
    <w:rsid w:val="00D43679"/>
    <w:rsid w:val="00D81139"/>
    <w:rsid w:val="00DD3232"/>
    <w:rsid w:val="00DF3CED"/>
    <w:rsid w:val="00ED253E"/>
    <w:rsid w:val="00EE6C53"/>
    <w:rsid w:val="00F228F2"/>
    <w:rsid w:val="00F70278"/>
    <w:rsid w:val="00F965D5"/>
    <w:rsid w:val="113D177B"/>
    <w:rsid w:val="422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Texto de globo Car"/>
    <w:basedOn w:val="2"/>
    <w:link w:val="5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474</Words>
  <Characters>2613</Characters>
  <Lines>21</Lines>
  <Paragraphs>6</Paragraphs>
  <TotalTime>41</TotalTime>
  <ScaleCrop>false</ScaleCrop>
  <LinksUpToDate>false</LinksUpToDate>
  <CharactersWithSpaces>3081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2018-12-20T10:41:00Z</dcterms:created>
  <dc:creator>oihana</dc:creator>
  <cp:lastModifiedBy>Ane Abasolo</cp:lastModifiedBy>
  <cp:lastPrinted>2021-06-04T07:26:14Z</cp:lastPrinted>
  <dcterms:modified xsi:type="dcterms:W3CDTF">2021-06-04T07:26:46Z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